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3F364A" w:rsidRDefault="00C42EE7">
      <w:pPr>
        <w:jc w:val="both"/>
        <w:rPr>
          <w:rFonts w:asciiTheme="minorHAnsi" w:hAnsiTheme="minorHAnsi" w:cstheme="minorHAnsi"/>
          <w:sz w:val="24"/>
          <w:szCs w:val="22"/>
        </w:rPr>
      </w:pPr>
      <w:r w:rsidRPr="003F364A">
        <w:rPr>
          <w:rFonts w:asciiTheme="minorHAnsi" w:hAnsiTheme="minorHAnsi" w:cstheme="minorHAnsi"/>
          <w:sz w:val="24"/>
          <w:szCs w:val="22"/>
        </w:rPr>
        <w:t>An das</w:t>
      </w:r>
    </w:p>
    <w:p w:rsidR="00C711D9" w:rsidRPr="003F364A" w:rsidRDefault="00C42EE7">
      <w:pPr>
        <w:jc w:val="both"/>
        <w:rPr>
          <w:rFonts w:asciiTheme="minorHAnsi" w:hAnsiTheme="minorHAnsi" w:cstheme="minorHAnsi"/>
          <w:sz w:val="24"/>
          <w:szCs w:val="22"/>
        </w:rPr>
      </w:pPr>
      <w:r w:rsidRPr="003F364A">
        <w:rPr>
          <w:rFonts w:asciiTheme="minorHAnsi" w:hAnsiTheme="minorHAnsi" w:cstheme="minorHAnsi"/>
          <w:sz w:val="24"/>
          <w:szCs w:val="22"/>
        </w:rPr>
        <w:t>Stadt</w:t>
      </w:r>
      <w:r w:rsidR="00EF45B5" w:rsidRPr="003F364A">
        <w:rPr>
          <w:rFonts w:asciiTheme="minorHAnsi" w:hAnsiTheme="minorHAnsi" w:cstheme="minorHAnsi"/>
          <w:sz w:val="24"/>
          <w:szCs w:val="22"/>
        </w:rPr>
        <w:t>amt</w:t>
      </w:r>
      <w:r w:rsidR="005B5C28" w:rsidRPr="003F364A">
        <w:rPr>
          <w:rFonts w:asciiTheme="minorHAnsi" w:hAnsiTheme="minorHAnsi" w:cstheme="minorHAnsi"/>
          <w:sz w:val="24"/>
          <w:szCs w:val="22"/>
        </w:rPr>
        <w:t xml:space="preserve"> Braunau am Inn</w:t>
      </w:r>
    </w:p>
    <w:p w:rsidR="005B5C28" w:rsidRPr="003F364A" w:rsidRDefault="005B5C28">
      <w:pPr>
        <w:jc w:val="both"/>
        <w:rPr>
          <w:rFonts w:asciiTheme="minorHAnsi" w:hAnsiTheme="minorHAnsi" w:cstheme="minorHAnsi"/>
          <w:sz w:val="24"/>
          <w:szCs w:val="22"/>
        </w:rPr>
      </w:pPr>
      <w:r w:rsidRPr="003F364A">
        <w:rPr>
          <w:rFonts w:asciiTheme="minorHAnsi" w:hAnsiTheme="minorHAnsi" w:cstheme="minorHAnsi"/>
          <w:sz w:val="24"/>
          <w:szCs w:val="22"/>
        </w:rPr>
        <w:t>Stadtplatz 38</w:t>
      </w:r>
      <w:r w:rsidR="003F364A">
        <w:rPr>
          <w:rFonts w:asciiTheme="minorHAnsi" w:hAnsiTheme="minorHAnsi" w:cstheme="minorHAnsi"/>
          <w:sz w:val="24"/>
          <w:szCs w:val="22"/>
        </w:rPr>
        <w:tab/>
      </w:r>
      <w:r w:rsidR="003F364A">
        <w:rPr>
          <w:rFonts w:asciiTheme="minorHAnsi" w:hAnsiTheme="minorHAnsi" w:cstheme="minorHAnsi"/>
          <w:sz w:val="24"/>
          <w:szCs w:val="22"/>
        </w:rPr>
        <w:tab/>
      </w:r>
      <w:r w:rsidR="003F364A">
        <w:rPr>
          <w:rFonts w:asciiTheme="minorHAnsi" w:hAnsiTheme="minorHAnsi" w:cstheme="minorHAnsi"/>
          <w:sz w:val="24"/>
          <w:szCs w:val="22"/>
        </w:rPr>
        <w:tab/>
      </w:r>
      <w:r w:rsidR="003F364A">
        <w:rPr>
          <w:rFonts w:asciiTheme="minorHAnsi" w:hAnsiTheme="minorHAnsi" w:cstheme="minorHAnsi"/>
          <w:sz w:val="24"/>
          <w:szCs w:val="22"/>
        </w:rPr>
        <w:tab/>
      </w:r>
      <w:r w:rsidR="003F364A">
        <w:rPr>
          <w:rFonts w:asciiTheme="minorHAnsi" w:hAnsiTheme="minorHAnsi" w:cstheme="minorHAnsi"/>
          <w:sz w:val="24"/>
          <w:szCs w:val="22"/>
        </w:rPr>
        <w:tab/>
      </w:r>
      <w:r w:rsidR="003F364A">
        <w:rPr>
          <w:rFonts w:asciiTheme="minorHAnsi" w:hAnsiTheme="minorHAnsi" w:cstheme="minorHAnsi"/>
          <w:sz w:val="24"/>
          <w:szCs w:val="22"/>
        </w:rPr>
        <w:tab/>
      </w:r>
      <w:r w:rsidR="003F364A">
        <w:rPr>
          <w:rFonts w:asciiTheme="minorHAnsi" w:hAnsiTheme="minorHAnsi" w:cstheme="minorHAnsi"/>
          <w:sz w:val="24"/>
          <w:szCs w:val="22"/>
        </w:rPr>
        <w:tab/>
      </w:r>
      <w:r w:rsidR="003F364A">
        <w:rPr>
          <w:rFonts w:asciiTheme="minorHAnsi" w:hAnsiTheme="minorHAnsi" w:cstheme="minorHAnsi"/>
          <w:sz w:val="24"/>
          <w:szCs w:val="22"/>
        </w:rPr>
        <w:tab/>
      </w:r>
      <w:r w:rsidR="002A7CC5">
        <w:rPr>
          <w:rFonts w:asciiTheme="minorHAnsi" w:hAnsiTheme="minorHAnsi" w:cstheme="minorHAnsi"/>
          <w:sz w:val="24"/>
          <w:szCs w:val="22"/>
        </w:rPr>
        <w:t>…………….</w:t>
      </w:r>
      <w:r w:rsidR="003F364A">
        <w:rPr>
          <w:rFonts w:asciiTheme="minorHAnsi" w:hAnsiTheme="minorHAnsi" w:cstheme="minorHAnsi"/>
          <w:sz w:val="24"/>
          <w:szCs w:val="22"/>
        </w:rPr>
        <w:t>……..……………………………</w:t>
      </w:r>
    </w:p>
    <w:p w:rsidR="0051693B" w:rsidRPr="003F364A" w:rsidRDefault="00EF45B5">
      <w:pPr>
        <w:jc w:val="both"/>
        <w:rPr>
          <w:rFonts w:asciiTheme="minorHAnsi" w:hAnsiTheme="minorHAnsi" w:cstheme="minorHAnsi"/>
          <w:sz w:val="24"/>
          <w:szCs w:val="22"/>
        </w:rPr>
      </w:pPr>
      <w:r w:rsidRPr="003F364A">
        <w:rPr>
          <w:rFonts w:asciiTheme="minorHAnsi" w:hAnsiTheme="minorHAnsi" w:cstheme="minorHAnsi"/>
          <w:sz w:val="24"/>
          <w:szCs w:val="22"/>
          <w:u w:val="single"/>
        </w:rPr>
        <w:t>5280 Braunau am Inn</w:t>
      </w:r>
      <w:r w:rsidR="00C42EE7" w:rsidRPr="003F364A">
        <w:rPr>
          <w:rFonts w:asciiTheme="minorHAnsi" w:hAnsiTheme="minorHAnsi" w:cstheme="minorHAnsi"/>
          <w:sz w:val="24"/>
          <w:szCs w:val="22"/>
        </w:rPr>
        <w:tab/>
      </w:r>
      <w:r w:rsidR="003F364A">
        <w:rPr>
          <w:rFonts w:asciiTheme="minorHAnsi" w:hAnsiTheme="minorHAnsi" w:cstheme="minorHAnsi"/>
          <w:sz w:val="24"/>
          <w:szCs w:val="22"/>
        </w:rPr>
        <w:tab/>
      </w:r>
      <w:r w:rsidR="003F364A">
        <w:rPr>
          <w:rFonts w:asciiTheme="minorHAnsi" w:hAnsiTheme="minorHAnsi" w:cstheme="minorHAnsi"/>
          <w:sz w:val="24"/>
          <w:szCs w:val="22"/>
        </w:rPr>
        <w:tab/>
      </w:r>
      <w:r w:rsidR="003F364A">
        <w:rPr>
          <w:rFonts w:asciiTheme="minorHAnsi" w:hAnsiTheme="minorHAnsi" w:cstheme="minorHAnsi"/>
          <w:sz w:val="24"/>
          <w:szCs w:val="22"/>
        </w:rPr>
        <w:tab/>
      </w:r>
      <w:r w:rsidR="003F364A">
        <w:rPr>
          <w:rFonts w:asciiTheme="minorHAnsi" w:hAnsiTheme="minorHAnsi" w:cstheme="minorHAnsi"/>
          <w:sz w:val="24"/>
          <w:szCs w:val="22"/>
        </w:rPr>
        <w:tab/>
      </w:r>
      <w:r w:rsidR="003F364A">
        <w:rPr>
          <w:rFonts w:asciiTheme="minorHAnsi" w:hAnsiTheme="minorHAnsi" w:cstheme="minorHAnsi"/>
          <w:sz w:val="24"/>
          <w:szCs w:val="22"/>
        </w:rPr>
        <w:tab/>
      </w:r>
      <w:r w:rsidR="003F364A">
        <w:rPr>
          <w:rFonts w:asciiTheme="minorHAnsi" w:hAnsiTheme="minorHAnsi" w:cstheme="minorHAnsi"/>
          <w:sz w:val="24"/>
          <w:szCs w:val="22"/>
        </w:rPr>
        <w:tab/>
      </w:r>
      <w:r w:rsidR="003F364A">
        <w:rPr>
          <w:rFonts w:asciiTheme="minorHAnsi" w:hAnsiTheme="minorHAnsi" w:cstheme="minorHAnsi"/>
          <w:sz w:val="24"/>
          <w:szCs w:val="22"/>
        </w:rPr>
        <w:tab/>
      </w:r>
      <w:r w:rsidR="002A7CC5">
        <w:rPr>
          <w:rFonts w:asciiTheme="minorHAnsi" w:hAnsiTheme="minorHAnsi" w:cstheme="minorHAnsi"/>
          <w:sz w:val="24"/>
          <w:szCs w:val="22"/>
        </w:rPr>
        <w:t xml:space="preserve">         </w:t>
      </w:r>
      <w:r w:rsidR="003F364A">
        <w:rPr>
          <w:rFonts w:asciiTheme="minorHAnsi" w:hAnsiTheme="minorHAnsi" w:cstheme="minorHAnsi"/>
          <w:sz w:val="24"/>
          <w:szCs w:val="22"/>
        </w:rPr>
        <w:t xml:space="preserve"> </w:t>
      </w:r>
      <w:r w:rsidR="003F364A" w:rsidRPr="006177F0">
        <w:rPr>
          <w:rFonts w:asciiTheme="minorHAnsi" w:hAnsiTheme="minorHAnsi" w:cstheme="minorHAnsi"/>
          <w:sz w:val="22"/>
          <w:szCs w:val="22"/>
        </w:rPr>
        <w:t>Datum</w:t>
      </w:r>
    </w:p>
    <w:p w:rsidR="0051693B" w:rsidRPr="003F364A" w:rsidRDefault="00C42EE7" w:rsidP="0051693B">
      <w:pPr>
        <w:jc w:val="both"/>
        <w:rPr>
          <w:rFonts w:asciiTheme="minorHAnsi" w:hAnsiTheme="minorHAnsi" w:cstheme="minorHAnsi"/>
          <w:sz w:val="19"/>
          <w:szCs w:val="19"/>
        </w:rPr>
      </w:pPr>
      <w:r w:rsidRPr="003F364A">
        <w:rPr>
          <w:rFonts w:asciiTheme="minorHAnsi" w:hAnsiTheme="minorHAnsi" w:cstheme="minorHAnsi"/>
          <w:sz w:val="24"/>
          <w:szCs w:val="22"/>
        </w:rPr>
        <w:tab/>
      </w:r>
      <w:r w:rsidRPr="003F364A">
        <w:rPr>
          <w:rFonts w:asciiTheme="minorHAnsi" w:hAnsiTheme="minorHAnsi" w:cstheme="minorHAnsi"/>
          <w:sz w:val="24"/>
          <w:szCs w:val="22"/>
        </w:rPr>
        <w:tab/>
      </w:r>
      <w:r w:rsidRPr="003F364A">
        <w:rPr>
          <w:rFonts w:asciiTheme="minorHAnsi" w:hAnsiTheme="minorHAnsi" w:cstheme="minorHAnsi"/>
          <w:sz w:val="24"/>
          <w:szCs w:val="22"/>
        </w:rPr>
        <w:tab/>
      </w:r>
      <w:r w:rsidRPr="003F364A">
        <w:rPr>
          <w:rFonts w:asciiTheme="minorHAnsi" w:hAnsiTheme="minorHAnsi" w:cstheme="minorHAnsi"/>
          <w:sz w:val="24"/>
          <w:szCs w:val="22"/>
        </w:rPr>
        <w:tab/>
      </w:r>
      <w:r w:rsidRPr="003F364A">
        <w:rPr>
          <w:rFonts w:asciiTheme="minorHAnsi" w:hAnsiTheme="minorHAnsi" w:cstheme="minorHAnsi"/>
          <w:sz w:val="24"/>
          <w:szCs w:val="22"/>
        </w:rPr>
        <w:tab/>
      </w:r>
      <w:r w:rsidR="00EF45B5" w:rsidRPr="003F364A">
        <w:rPr>
          <w:rFonts w:asciiTheme="minorHAnsi" w:hAnsiTheme="minorHAnsi" w:cstheme="minorHAnsi"/>
          <w:sz w:val="24"/>
          <w:szCs w:val="22"/>
        </w:rPr>
        <w:t xml:space="preserve">                </w:t>
      </w:r>
    </w:p>
    <w:p w:rsidR="008E5A34" w:rsidRDefault="00E82E8B" w:rsidP="0051693B">
      <w:pPr>
        <w:jc w:val="center"/>
        <w:rPr>
          <w:rFonts w:asciiTheme="minorHAnsi" w:hAnsiTheme="minorHAnsi" w:cstheme="minorHAnsi"/>
          <w:b/>
          <w:bCs/>
          <w:sz w:val="14"/>
          <w:szCs w:val="36"/>
          <w:u w:val="single"/>
        </w:rPr>
      </w:pPr>
      <w:r w:rsidRPr="005858BC">
        <w:rPr>
          <w:rFonts w:asciiTheme="minorHAnsi" w:hAnsiTheme="minorHAnsi" w:cstheme="minorHAnsi"/>
          <w:b/>
          <w:sz w:val="32"/>
          <w:szCs w:val="36"/>
        </w:rPr>
        <w:t>A</w:t>
      </w:r>
      <w:r w:rsidR="0051693B" w:rsidRPr="005858BC">
        <w:rPr>
          <w:rFonts w:asciiTheme="minorHAnsi" w:hAnsiTheme="minorHAnsi" w:cstheme="minorHAnsi"/>
          <w:b/>
          <w:sz w:val="32"/>
          <w:szCs w:val="36"/>
        </w:rPr>
        <w:t>nzeige</w:t>
      </w:r>
      <w:r w:rsidR="0051693B" w:rsidRPr="005858BC">
        <w:rPr>
          <w:rFonts w:asciiTheme="minorHAnsi" w:hAnsiTheme="minorHAnsi" w:cstheme="minorHAnsi"/>
          <w:sz w:val="32"/>
          <w:szCs w:val="36"/>
        </w:rPr>
        <w:t xml:space="preserve"> </w:t>
      </w:r>
      <w:r w:rsidR="008E5A34" w:rsidRPr="003F364A">
        <w:rPr>
          <w:rFonts w:asciiTheme="minorHAnsi" w:hAnsiTheme="minorHAnsi" w:cstheme="minorHAnsi"/>
          <w:b/>
          <w:bCs/>
          <w:sz w:val="28"/>
          <w:szCs w:val="28"/>
        </w:rPr>
        <w:t xml:space="preserve">gemäß § 4 </w:t>
      </w:r>
      <w:proofErr w:type="spellStart"/>
      <w:r w:rsidR="008E5A34" w:rsidRPr="003F364A">
        <w:rPr>
          <w:rFonts w:asciiTheme="minorHAnsi" w:hAnsiTheme="minorHAnsi" w:cstheme="minorHAnsi"/>
          <w:b/>
          <w:sz w:val="28"/>
        </w:rPr>
        <w:t>Oö</w:t>
      </w:r>
      <w:proofErr w:type="spellEnd"/>
      <w:r w:rsidR="008E5A34" w:rsidRPr="003F364A">
        <w:rPr>
          <w:rFonts w:asciiTheme="minorHAnsi" w:hAnsiTheme="minorHAnsi" w:cstheme="minorHAnsi"/>
          <w:b/>
          <w:sz w:val="28"/>
        </w:rPr>
        <w:t>. Aufzug</w:t>
      </w:r>
      <w:r w:rsidR="008E5A34">
        <w:rPr>
          <w:rFonts w:asciiTheme="minorHAnsi" w:hAnsiTheme="minorHAnsi" w:cstheme="minorHAnsi"/>
          <w:b/>
          <w:sz w:val="28"/>
        </w:rPr>
        <w:t>s</w:t>
      </w:r>
      <w:r w:rsidR="008E5A34" w:rsidRPr="003F364A">
        <w:rPr>
          <w:rFonts w:asciiTheme="minorHAnsi" w:hAnsiTheme="minorHAnsi" w:cstheme="minorHAnsi"/>
          <w:b/>
          <w:sz w:val="28"/>
        </w:rPr>
        <w:t xml:space="preserve">gesetz 1998, </w:t>
      </w:r>
      <w:proofErr w:type="spellStart"/>
      <w:r w:rsidR="008E5A34" w:rsidRPr="003F364A">
        <w:rPr>
          <w:rFonts w:asciiTheme="minorHAnsi" w:hAnsiTheme="minorHAnsi" w:cstheme="minorHAnsi"/>
          <w:b/>
          <w:sz w:val="28"/>
        </w:rPr>
        <w:t>LGBl</w:t>
      </w:r>
      <w:proofErr w:type="spellEnd"/>
      <w:r w:rsidR="008E5A34" w:rsidRPr="003F364A">
        <w:rPr>
          <w:rFonts w:asciiTheme="minorHAnsi" w:hAnsiTheme="minorHAnsi" w:cstheme="minorHAnsi"/>
          <w:b/>
          <w:sz w:val="28"/>
        </w:rPr>
        <w:t xml:space="preserve"> Nr. 69/1998 </w:t>
      </w:r>
      <w:proofErr w:type="spellStart"/>
      <w:r w:rsidR="008E5A34" w:rsidRPr="003F364A">
        <w:rPr>
          <w:rFonts w:asciiTheme="minorHAnsi" w:hAnsiTheme="minorHAnsi" w:cstheme="minorHAnsi"/>
          <w:b/>
          <w:sz w:val="28"/>
        </w:rPr>
        <w:t>idF</w:t>
      </w:r>
      <w:proofErr w:type="spellEnd"/>
      <w:r w:rsidR="008E5A34" w:rsidRPr="005858BC">
        <w:rPr>
          <w:rFonts w:asciiTheme="minorHAnsi" w:hAnsiTheme="minorHAnsi" w:cstheme="minorHAnsi"/>
          <w:b/>
          <w:bCs/>
          <w:sz w:val="32"/>
          <w:szCs w:val="36"/>
          <w:u w:val="single"/>
        </w:rPr>
        <w:t xml:space="preserve"> </w:t>
      </w:r>
    </w:p>
    <w:p w:rsidR="00E349C9" w:rsidRPr="00E349C9" w:rsidRDefault="00E349C9" w:rsidP="0051693B">
      <w:pPr>
        <w:jc w:val="center"/>
        <w:rPr>
          <w:rFonts w:asciiTheme="minorHAnsi" w:hAnsiTheme="minorHAnsi" w:cstheme="minorHAnsi"/>
          <w:b/>
          <w:bCs/>
          <w:sz w:val="14"/>
          <w:szCs w:val="36"/>
          <w:u w:val="single"/>
        </w:rPr>
      </w:pPr>
    </w:p>
    <w:p w:rsidR="00C711D9" w:rsidRPr="003F364A" w:rsidRDefault="0036574E" w:rsidP="00E349C9">
      <w:pPr>
        <w:jc w:val="center"/>
        <w:rPr>
          <w:rFonts w:asciiTheme="minorHAnsi" w:hAnsiTheme="minorHAnsi" w:cstheme="minorHAnsi"/>
          <w:sz w:val="19"/>
          <w:szCs w:val="19"/>
        </w:rPr>
      </w:pPr>
      <w:r w:rsidRPr="009975BC">
        <w:rPr>
          <w:rFonts w:asciiTheme="minorHAnsi" w:hAnsiTheme="minorHAnsi" w:cstheme="minorHAnsi"/>
          <w:b/>
          <w:bCs/>
          <w:i/>
          <w:sz w:val="28"/>
          <w:szCs w:val="36"/>
          <w:u w:val="single"/>
        </w:rPr>
        <w:t xml:space="preserve">Errichtung und wesentliche Änderung von </w:t>
      </w:r>
      <w:r w:rsidR="00DB72B1" w:rsidRPr="009975BC">
        <w:rPr>
          <w:rFonts w:asciiTheme="minorHAnsi" w:hAnsiTheme="minorHAnsi" w:cstheme="minorHAnsi"/>
          <w:b/>
          <w:bCs/>
          <w:i/>
          <w:sz w:val="28"/>
          <w:szCs w:val="36"/>
          <w:u w:val="single"/>
        </w:rPr>
        <w:t>Aufzüge</w:t>
      </w:r>
      <w:r w:rsidRPr="009975BC">
        <w:rPr>
          <w:rFonts w:asciiTheme="minorHAnsi" w:hAnsiTheme="minorHAnsi" w:cstheme="minorHAnsi"/>
          <w:b/>
          <w:bCs/>
          <w:i/>
          <w:sz w:val="28"/>
          <w:szCs w:val="36"/>
          <w:u w:val="single"/>
        </w:rPr>
        <w:t>n</w:t>
      </w:r>
      <w:r w:rsidR="00E82E8B" w:rsidRPr="00E349C9">
        <w:rPr>
          <w:rFonts w:asciiTheme="minorHAnsi" w:hAnsiTheme="minorHAnsi" w:cstheme="minorHAnsi"/>
          <w:sz w:val="28"/>
        </w:rPr>
        <w:tab/>
      </w:r>
      <w:r w:rsidR="00E82E8B" w:rsidRPr="003F364A">
        <w:rPr>
          <w:rFonts w:asciiTheme="minorHAnsi" w:hAnsiTheme="minorHAnsi" w:cstheme="minorHAnsi"/>
          <w:b/>
          <w:sz w:val="28"/>
        </w:rPr>
        <w:t xml:space="preserve">  </w:t>
      </w:r>
      <w:r w:rsidR="00CE4B97" w:rsidRPr="003F364A">
        <w:rPr>
          <w:rFonts w:asciiTheme="minorHAnsi" w:hAnsiTheme="minorHAnsi" w:cstheme="minorHAnsi"/>
          <w:sz w:val="19"/>
          <w:szCs w:val="19"/>
        </w:rPr>
        <w:t>_____________________________________________________________________________________________________</w:t>
      </w:r>
    </w:p>
    <w:p w:rsidR="00CE4B97" w:rsidRPr="003F364A" w:rsidRDefault="00CE4B97">
      <w:pPr>
        <w:jc w:val="both"/>
        <w:rPr>
          <w:rFonts w:asciiTheme="minorHAnsi" w:hAnsiTheme="minorHAnsi" w:cstheme="minorHAnsi"/>
          <w:sz w:val="19"/>
          <w:szCs w:val="19"/>
        </w:rPr>
      </w:pPr>
    </w:p>
    <w:p w:rsidR="00446F43" w:rsidRPr="003F364A" w:rsidRDefault="00431B79" w:rsidP="00EF45B5">
      <w:pPr>
        <w:jc w:val="both"/>
        <w:rPr>
          <w:rFonts w:asciiTheme="minorHAnsi" w:hAnsiTheme="minorHAnsi" w:cstheme="minorHAnsi"/>
          <w:sz w:val="22"/>
          <w:szCs w:val="22"/>
        </w:rPr>
      </w:pPr>
      <w:r w:rsidRPr="003F364A">
        <w:rPr>
          <w:rFonts w:asciiTheme="minorHAnsi" w:hAnsiTheme="minorHAnsi" w:cstheme="minorHAnsi"/>
          <w:sz w:val="22"/>
          <w:szCs w:val="22"/>
        </w:rPr>
        <w:t xml:space="preserve">Mit diesem Formular </w:t>
      </w:r>
      <w:r w:rsidR="0051693B" w:rsidRPr="003F364A">
        <w:rPr>
          <w:rFonts w:asciiTheme="minorHAnsi" w:hAnsiTheme="minorHAnsi" w:cstheme="minorHAnsi"/>
          <w:sz w:val="22"/>
          <w:szCs w:val="22"/>
        </w:rPr>
        <w:t xml:space="preserve">zeigen </w:t>
      </w:r>
      <w:r w:rsidRPr="003F364A">
        <w:rPr>
          <w:rFonts w:asciiTheme="minorHAnsi" w:hAnsiTheme="minorHAnsi" w:cstheme="minorHAnsi"/>
          <w:sz w:val="22"/>
          <w:szCs w:val="22"/>
        </w:rPr>
        <w:t xml:space="preserve">Sie </w:t>
      </w:r>
      <w:r w:rsidR="0051693B" w:rsidRPr="003F364A">
        <w:rPr>
          <w:rFonts w:asciiTheme="minorHAnsi" w:hAnsiTheme="minorHAnsi" w:cstheme="minorHAnsi"/>
          <w:sz w:val="22"/>
          <w:szCs w:val="22"/>
        </w:rPr>
        <w:t xml:space="preserve">ein Bauvorhaben </w:t>
      </w:r>
      <w:r w:rsidRPr="003F364A">
        <w:rPr>
          <w:rFonts w:asciiTheme="minorHAnsi" w:hAnsiTheme="minorHAnsi" w:cstheme="minorHAnsi"/>
          <w:sz w:val="22"/>
          <w:szCs w:val="22"/>
        </w:rPr>
        <w:t>gem</w:t>
      </w:r>
      <w:r w:rsidR="003F364A">
        <w:rPr>
          <w:rFonts w:asciiTheme="minorHAnsi" w:hAnsiTheme="minorHAnsi" w:cstheme="minorHAnsi"/>
          <w:sz w:val="22"/>
          <w:szCs w:val="22"/>
        </w:rPr>
        <w:t xml:space="preserve">. </w:t>
      </w:r>
      <w:r w:rsidRPr="003F364A">
        <w:rPr>
          <w:rFonts w:asciiTheme="minorHAnsi" w:hAnsiTheme="minorHAnsi" w:cstheme="minorHAnsi"/>
          <w:sz w:val="22"/>
          <w:szCs w:val="22"/>
        </w:rPr>
        <w:t xml:space="preserve">§ </w:t>
      </w:r>
      <w:r w:rsidR="00E82E8B" w:rsidRPr="003F364A">
        <w:rPr>
          <w:rFonts w:asciiTheme="minorHAnsi" w:hAnsiTheme="minorHAnsi" w:cstheme="minorHAnsi"/>
          <w:sz w:val="22"/>
          <w:szCs w:val="22"/>
        </w:rPr>
        <w:t xml:space="preserve">4 </w:t>
      </w:r>
      <w:proofErr w:type="spellStart"/>
      <w:r w:rsidR="00E82E8B" w:rsidRPr="003F364A">
        <w:rPr>
          <w:rFonts w:asciiTheme="minorHAnsi" w:hAnsiTheme="minorHAnsi" w:cstheme="minorHAnsi"/>
          <w:sz w:val="22"/>
          <w:szCs w:val="22"/>
        </w:rPr>
        <w:t>O</w:t>
      </w:r>
      <w:r w:rsidR="00E349C9">
        <w:rPr>
          <w:rFonts w:asciiTheme="minorHAnsi" w:hAnsiTheme="minorHAnsi" w:cstheme="minorHAnsi"/>
          <w:sz w:val="22"/>
          <w:szCs w:val="22"/>
        </w:rPr>
        <w:t>ö</w:t>
      </w:r>
      <w:proofErr w:type="spellEnd"/>
      <w:r w:rsidR="00E82E8B" w:rsidRPr="003F364A">
        <w:rPr>
          <w:rFonts w:asciiTheme="minorHAnsi" w:hAnsiTheme="minorHAnsi" w:cstheme="minorHAnsi"/>
          <w:sz w:val="22"/>
          <w:szCs w:val="22"/>
        </w:rPr>
        <w:t xml:space="preserve"> Aufzug</w:t>
      </w:r>
      <w:r w:rsidR="00E349C9">
        <w:rPr>
          <w:rFonts w:asciiTheme="minorHAnsi" w:hAnsiTheme="minorHAnsi" w:cstheme="minorHAnsi"/>
          <w:sz w:val="22"/>
          <w:szCs w:val="22"/>
        </w:rPr>
        <w:t>s</w:t>
      </w:r>
      <w:r w:rsidR="00E82E8B" w:rsidRPr="003F364A">
        <w:rPr>
          <w:rFonts w:asciiTheme="minorHAnsi" w:hAnsiTheme="minorHAnsi" w:cstheme="minorHAnsi"/>
          <w:sz w:val="22"/>
          <w:szCs w:val="22"/>
        </w:rPr>
        <w:t xml:space="preserve">gesetz 1998, </w:t>
      </w:r>
      <w:proofErr w:type="spellStart"/>
      <w:r w:rsidR="00E82E8B" w:rsidRPr="003F364A">
        <w:rPr>
          <w:rFonts w:asciiTheme="minorHAnsi" w:hAnsiTheme="minorHAnsi" w:cstheme="minorHAnsi"/>
          <w:sz w:val="22"/>
          <w:szCs w:val="22"/>
        </w:rPr>
        <w:t>LGBl</w:t>
      </w:r>
      <w:proofErr w:type="spellEnd"/>
      <w:r w:rsidR="00E82E8B" w:rsidRPr="003F364A">
        <w:rPr>
          <w:rFonts w:asciiTheme="minorHAnsi" w:hAnsiTheme="minorHAnsi" w:cstheme="minorHAnsi"/>
          <w:sz w:val="22"/>
          <w:szCs w:val="22"/>
        </w:rPr>
        <w:t xml:space="preserve">. </w:t>
      </w:r>
      <w:proofErr w:type="spellStart"/>
      <w:r w:rsidR="00E82E8B" w:rsidRPr="003F364A">
        <w:rPr>
          <w:rFonts w:asciiTheme="minorHAnsi" w:hAnsiTheme="minorHAnsi" w:cstheme="minorHAnsi"/>
          <w:sz w:val="22"/>
          <w:szCs w:val="22"/>
        </w:rPr>
        <w:t>Nr</w:t>
      </w:r>
      <w:proofErr w:type="spellEnd"/>
      <w:r w:rsidR="00E82E8B" w:rsidRPr="003F364A">
        <w:rPr>
          <w:rFonts w:asciiTheme="minorHAnsi" w:hAnsiTheme="minorHAnsi" w:cstheme="minorHAnsi"/>
          <w:sz w:val="22"/>
          <w:szCs w:val="22"/>
        </w:rPr>
        <w:t xml:space="preserve"> 69/1998 </w:t>
      </w:r>
      <w:proofErr w:type="spellStart"/>
      <w:r w:rsidR="00E82E8B" w:rsidRPr="003F364A">
        <w:rPr>
          <w:rFonts w:asciiTheme="minorHAnsi" w:hAnsiTheme="minorHAnsi" w:cstheme="minorHAnsi"/>
          <w:sz w:val="22"/>
          <w:szCs w:val="22"/>
        </w:rPr>
        <w:t>idF</w:t>
      </w:r>
      <w:proofErr w:type="spellEnd"/>
      <w:r w:rsidR="00E82E8B" w:rsidRPr="003F364A">
        <w:rPr>
          <w:rFonts w:asciiTheme="minorHAnsi" w:hAnsiTheme="minorHAnsi" w:cstheme="minorHAnsi"/>
          <w:sz w:val="22"/>
          <w:szCs w:val="22"/>
        </w:rPr>
        <w:t xml:space="preserve"> </w:t>
      </w:r>
      <w:r w:rsidRPr="003F364A">
        <w:rPr>
          <w:rFonts w:asciiTheme="minorHAnsi" w:hAnsiTheme="minorHAnsi" w:cstheme="minorHAnsi"/>
          <w:sz w:val="22"/>
          <w:szCs w:val="22"/>
        </w:rPr>
        <w:t>an.</w:t>
      </w:r>
    </w:p>
    <w:p w:rsidR="0051693B" w:rsidRPr="003F364A" w:rsidRDefault="0051693B"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2A7CC5" w:rsidRPr="00785572" w:rsidTr="00786B63">
        <w:trPr>
          <w:trHeight w:val="20"/>
        </w:trPr>
        <w:tc>
          <w:tcPr>
            <w:tcW w:w="9781" w:type="dxa"/>
            <w:gridSpan w:val="4"/>
            <w:shd w:val="pct10" w:color="auto" w:fill="auto"/>
            <w:vAlign w:val="center"/>
          </w:tcPr>
          <w:p w:rsidR="002A7CC5" w:rsidRPr="00785572" w:rsidRDefault="002A7CC5"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Bauvorhaben:</w:t>
            </w:r>
          </w:p>
        </w:tc>
      </w:tr>
      <w:tr w:rsidR="002A7CC5" w:rsidRPr="00785572" w:rsidTr="00786B63">
        <w:trPr>
          <w:trHeight w:val="811"/>
        </w:trPr>
        <w:tc>
          <w:tcPr>
            <w:tcW w:w="9781" w:type="dxa"/>
            <w:gridSpan w:val="4"/>
            <w:vAlign w:val="center"/>
          </w:tcPr>
          <w:p w:rsidR="002A7CC5" w:rsidRPr="00785572" w:rsidRDefault="002A7CC5" w:rsidP="00786B63">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2A7CC5" w:rsidRPr="00785572" w:rsidTr="00786B63">
        <w:trPr>
          <w:trHeight w:val="20"/>
        </w:trPr>
        <w:tc>
          <w:tcPr>
            <w:tcW w:w="9781" w:type="dxa"/>
            <w:gridSpan w:val="4"/>
            <w:shd w:val="pct10" w:color="auto" w:fill="auto"/>
            <w:vAlign w:val="center"/>
          </w:tcPr>
          <w:p w:rsidR="002A7CC5" w:rsidRPr="00785572" w:rsidRDefault="002A7CC5"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2A7CC5" w:rsidRPr="00785572" w:rsidTr="00786B63">
        <w:tc>
          <w:tcPr>
            <w:tcW w:w="2156" w:type="dxa"/>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2A7CC5" w:rsidRPr="00785572" w:rsidTr="00786B63">
        <w:trPr>
          <w:trHeight w:val="475"/>
        </w:trPr>
        <w:tc>
          <w:tcPr>
            <w:tcW w:w="2156" w:type="dxa"/>
            <w:vAlign w:val="center"/>
          </w:tcPr>
          <w:p w:rsidR="002A7CC5" w:rsidRPr="00785572" w:rsidRDefault="002A7CC5" w:rsidP="00786B6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2A7CC5" w:rsidRPr="00785572" w:rsidTr="00786B63">
        <w:tc>
          <w:tcPr>
            <w:tcW w:w="9781" w:type="dxa"/>
            <w:gridSpan w:val="4"/>
            <w:shd w:val="pct10" w:color="auto" w:fill="auto"/>
            <w:vAlign w:val="center"/>
          </w:tcPr>
          <w:p w:rsidR="002A7CC5" w:rsidRPr="00785572" w:rsidRDefault="002A7CC5" w:rsidP="00786B63">
            <w:pPr>
              <w:ind w:right="-567"/>
              <w:rPr>
                <w:rFonts w:asciiTheme="minorHAnsi" w:hAnsiTheme="minorHAnsi" w:cstheme="minorHAnsi"/>
                <w:sz w:val="28"/>
                <w:szCs w:val="24"/>
              </w:rPr>
            </w:pPr>
            <w:r>
              <w:rPr>
                <w:rFonts w:asciiTheme="minorHAnsi" w:hAnsiTheme="minorHAnsi" w:cstheme="minorHAnsi"/>
                <w:b/>
                <w:bCs/>
                <w:sz w:val="28"/>
                <w:szCs w:val="24"/>
              </w:rPr>
              <w:t>Anzeigende</w:t>
            </w:r>
            <w:r w:rsidRPr="00785572">
              <w:rPr>
                <w:rFonts w:asciiTheme="minorHAnsi" w:hAnsiTheme="minorHAnsi" w:cstheme="minorHAnsi"/>
                <w:b/>
                <w:bCs/>
                <w:sz w:val="28"/>
                <w:szCs w:val="24"/>
              </w:rPr>
              <w:t>/</w:t>
            </w:r>
            <w:r>
              <w:rPr>
                <w:rFonts w:asciiTheme="minorHAnsi" w:hAnsiTheme="minorHAnsi" w:cstheme="minorHAnsi"/>
                <w:b/>
                <w:bCs/>
                <w:sz w:val="28"/>
                <w:szCs w:val="24"/>
              </w:rPr>
              <w:t>r</w:t>
            </w:r>
            <w:r w:rsidRPr="00785572">
              <w:rPr>
                <w:rFonts w:asciiTheme="minorHAnsi" w:hAnsiTheme="minorHAnsi" w:cstheme="minorHAnsi"/>
                <w:b/>
                <w:bCs/>
                <w:sz w:val="28"/>
                <w:szCs w:val="24"/>
              </w:rPr>
              <w:t>:</w:t>
            </w:r>
          </w:p>
        </w:tc>
      </w:tr>
      <w:tr w:rsidR="002A7CC5" w:rsidRPr="00785572" w:rsidTr="00786B63">
        <w:trPr>
          <w:trHeight w:val="397"/>
        </w:trPr>
        <w:tc>
          <w:tcPr>
            <w:tcW w:w="2156" w:type="dxa"/>
            <w:vAlign w:val="center"/>
          </w:tcPr>
          <w:p w:rsidR="002A7CC5" w:rsidRPr="00785572" w:rsidRDefault="002A7CC5"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2A7CC5" w:rsidRPr="00785572" w:rsidTr="00786B63">
        <w:trPr>
          <w:trHeight w:val="397"/>
        </w:trPr>
        <w:tc>
          <w:tcPr>
            <w:tcW w:w="2156" w:type="dxa"/>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A7CC5" w:rsidRPr="00785572" w:rsidTr="00786B63">
        <w:trPr>
          <w:trHeight w:val="397"/>
        </w:trPr>
        <w:tc>
          <w:tcPr>
            <w:tcW w:w="2156" w:type="dxa"/>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2A7CC5" w:rsidRPr="00785572" w:rsidTr="00786B63">
        <w:trPr>
          <w:trHeight w:val="397"/>
        </w:trPr>
        <w:tc>
          <w:tcPr>
            <w:tcW w:w="2156" w:type="dxa"/>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2A7CC5" w:rsidRPr="00785572" w:rsidTr="00786B63">
        <w:trPr>
          <w:trHeight w:val="397"/>
        </w:trPr>
        <w:tc>
          <w:tcPr>
            <w:tcW w:w="2156" w:type="dxa"/>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2A7CC5" w:rsidRPr="00785572" w:rsidTr="00786B63">
        <w:tc>
          <w:tcPr>
            <w:tcW w:w="9781" w:type="dxa"/>
            <w:gridSpan w:val="4"/>
            <w:shd w:val="pct10" w:color="auto" w:fill="auto"/>
            <w:vAlign w:val="center"/>
          </w:tcPr>
          <w:p w:rsidR="002A7CC5" w:rsidRPr="00785572" w:rsidRDefault="002A7CC5" w:rsidP="00786B63">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p>
        </w:tc>
      </w:tr>
      <w:tr w:rsidR="002A7CC5" w:rsidRPr="00785572" w:rsidTr="00786B63">
        <w:trPr>
          <w:trHeight w:val="397"/>
        </w:trPr>
        <w:tc>
          <w:tcPr>
            <w:tcW w:w="2156" w:type="dxa"/>
            <w:vAlign w:val="center"/>
          </w:tcPr>
          <w:p w:rsidR="002A7CC5" w:rsidRPr="00785572" w:rsidRDefault="002A7CC5"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A7CC5" w:rsidRPr="00785572" w:rsidTr="00786B63">
        <w:trPr>
          <w:trHeight w:val="397"/>
        </w:trPr>
        <w:tc>
          <w:tcPr>
            <w:tcW w:w="2156" w:type="dxa"/>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A7CC5" w:rsidRPr="00785572" w:rsidTr="00786B63">
        <w:trPr>
          <w:trHeight w:val="397"/>
        </w:trPr>
        <w:tc>
          <w:tcPr>
            <w:tcW w:w="2156" w:type="dxa"/>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A7CC5" w:rsidRPr="00785572" w:rsidTr="00786B63">
        <w:trPr>
          <w:trHeight w:val="397"/>
        </w:trPr>
        <w:tc>
          <w:tcPr>
            <w:tcW w:w="2156" w:type="dxa"/>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A7CC5" w:rsidRPr="00785572" w:rsidTr="00786B63">
        <w:trPr>
          <w:trHeight w:val="397"/>
        </w:trPr>
        <w:tc>
          <w:tcPr>
            <w:tcW w:w="2156" w:type="dxa"/>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2A7CC5" w:rsidRPr="00785572" w:rsidRDefault="002A7CC5"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C82E17" w:rsidRPr="00785572" w:rsidTr="001726EA">
        <w:trPr>
          <w:trHeight w:val="397"/>
        </w:trPr>
        <w:tc>
          <w:tcPr>
            <w:tcW w:w="9781" w:type="dxa"/>
            <w:gridSpan w:val="4"/>
            <w:vAlign w:val="center"/>
          </w:tcPr>
          <w:p w:rsidR="00C82E17" w:rsidRPr="00137ADD" w:rsidRDefault="00C82E17" w:rsidP="00C82E17">
            <w:pPr>
              <w:jc w:val="both"/>
              <w:rPr>
                <w:sz w:val="16"/>
                <w:szCs w:val="16"/>
              </w:rPr>
            </w:pPr>
            <w:r w:rsidRPr="00137ADD">
              <w:rPr>
                <w:rFonts w:asciiTheme="minorHAnsi" w:hAnsiTheme="minorHAnsi" w:cstheme="minorHAnsi"/>
                <w:b/>
                <w:sz w:val="16"/>
                <w:szCs w:val="16"/>
                <w:u w:val="single"/>
              </w:rPr>
              <w:t>Datenschutz</w:t>
            </w:r>
            <w:r w:rsidRPr="00137ADD">
              <w:rPr>
                <w:sz w:val="16"/>
                <w:szCs w:val="16"/>
              </w:rPr>
              <w:t>:</w:t>
            </w:r>
          </w:p>
          <w:p w:rsidR="00C82E17" w:rsidRPr="00137ADD" w:rsidRDefault="00C82E17" w:rsidP="00C82E17">
            <w:pPr>
              <w:jc w:val="both"/>
              <w:rPr>
                <w:rFonts w:asciiTheme="minorHAnsi" w:hAnsiTheme="minorHAnsi" w:cstheme="minorHAnsi"/>
                <w:sz w:val="16"/>
                <w:szCs w:val="16"/>
              </w:rPr>
            </w:pPr>
            <w:r w:rsidRPr="00137ADD">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137ADD">
              <w:rPr>
                <w:rFonts w:asciiTheme="minorHAnsi" w:hAnsiTheme="minorHAnsi" w:cstheme="minorHAnsi"/>
                <w:sz w:val="16"/>
                <w:szCs w:val="16"/>
              </w:rPr>
              <w:t>iSd</w:t>
            </w:r>
            <w:proofErr w:type="spellEnd"/>
            <w:r w:rsidRPr="00137ADD">
              <w:rPr>
                <w:rFonts w:asciiTheme="minorHAnsi" w:hAnsiTheme="minorHAnsi" w:cstheme="minorHAnsi"/>
                <w:sz w:val="16"/>
                <w:szCs w:val="16"/>
              </w:rPr>
              <w:t xml:space="preserve"> Art 13 DSGVO finden Sie auf der Homepage der Stadtgemeinde Braunau am Inn unter </w:t>
            </w:r>
          </w:p>
          <w:p w:rsidR="00C82E17" w:rsidRPr="00137ADD" w:rsidRDefault="00C82E17" w:rsidP="00C82E17">
            <w:pPr>
              <w:jc w:val="both"/>
              <w:rPr>
                <w:rFonts w:asciiTheme="minorHAnsi" w:hAnsiTheme="minorHAnsi" w:cstheme="minorHAnsi"/>
                <w:sz w:val="16"/>
                <w:szCs w:val="16"/>
              </w:rPr>
            </w:pPr>
            <w:hyperlink r:id="rId7" w:history="1">
              <w:r w:rsidRPr="00137ADD">
                <w:rPr>
                  <w:rStyle w:val="Hyperlink"/>
                  <w:rFonts w:asciiTheme="minorHAnsi" w:hAnsiTheme="minorHAnsi" w:cstheme="minorHAnsi"/>
                  <w:color w:val="auto"/>
                  <w:sz w:val="16"/>
                  <w:szCs w:val="16"/>
                </w:rPr>
                <w:t>https://www.braunau.at/Infos_Webinhalte/Datenschutz</w:t>
              </w:r>
            </w:hyperlink>
            <w:r w:rsidRPr="00137ADD">
              <w:rPr>
                <w:rFonts w:asciiTheme="minorHAnsi" w:hAnsiTheme="minorHAnsi" w:cstheme="minorHAnsi"/>
                <w:sz w:val="16"/>
                <w:szCs w:val="16"/>
              </w:rPr>
              <w:t>.</w:t>
            </w:r>
          </w:p>
          <w:p w:rsidR="00C82E17" w:rsidRPr="00137ADD" w:rsidRDefault="00C82E17" w:rsidP="00C82E17">
            <w:pPr>
              <w:pStyle w:val="Listenabsatz"/>
              <w:ind w:left="284" w:hanging="284"/>
              <w:jc w:val="both"/>
              <w:rPr>
                <w:rFonts w:asciiTheme="minorHAnsi" w:hAnsiTheme="minorHAnsi" w:cstheme="minorHAnsi"/>
                <w:sz w:val="16"/>
                <w:szCs w:val="16"/>
              </w:rPr>
            </w:pPr>
            <w:r w:rsidRPr="00137ADD">
              <w:rPr>
                <w:rFonts w:asciiTheme="minorHAnsi" w:hAnsiTheme="minorHAnsi" w:cstheme="minorHAnsi"/>
                <w:b/>
                <w:sz w:val="16"/>
                <w:szCs w:val="16"/>
                <w:u w:val="single"/>
              </w:rPr>
              <w:t>Hinweis</w:t>
            </w:r>
            <w:r w:rsidRPr="00137ADD">
              <w:rPr>
                <w:rFonts w:asciiTheme="minorHAnsi" w:hAnsiTheme="minorHAnsi" w:cstheme="minorHAnsi"/>
                <w:sz w:val="16"/>
                <w:szCs w:val="16"/>
              </w:rPr>
              <w:t>:</w:t>
            </w:r>
          </w:p>
          <w:p w:rsidR="00C82E17" w:rsidRPr="00785572" w:rsidRDefault="00C82E17" w:rsidP="00C82E17">
            <w:pPr>
              <w:ind w:right="-567"/>
              <w:rPr>
                <w:rFonts w:asciiTheme="minorHAnsi" w:hAnsiTheme="minorHAnsi" w:cstheme="minorHAnsi"/>
                <w:sz w:val="22"/>
                <w:szCs w:val="24"/>
              </w:rPr>
            </w:pPr>
            <w:r w:rsidRPr="00137ADD">
              <w:rPr>
                <w:rFonts w:asciiTheme="minorHAnsi" w:hAnsiTheme="minorHAnsi" w:cstheme="minorHAnsi"/>
                <w:sz w:val="16"/>
                <w:szCs w:val="16"/>
              </w:rPr>
              <w:t>Beilagen wie z.B. Grundbuchsauszüge, welche von der Gemeinde abgerufen werden, sind kostenpflichtig</w:t>
            </w:r>
          </w:p>
        </w:tc>
      </w:tr>
      <w:tr w:rsidR="00C82E17" w:rsidRPr="00785572" w:rsidTr="005A21C8">
        <w:tc>
          <w:tcPr>
            <w:tcW w:w="9781" w:type="dxa"/>
            <w:gridSpan w:val="4"/>
            <w:shd w:val="pct10" w:color="auto" w:fill="auto"/>
            <w:vAlign w:val="center"/>
          </w:tcPr>
          <w:p w:rsidR="00C82E17" w:rsidRPr="00785572" w:rsidRDefault="00C82E17" w:rsidP="005A21C8">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C82E17" w:rsidRPr="00785572" w:rsidTr="005A21C8">
        <w:trPr>
          <w:trHeight w:val="341"/>
        </w:trPr>
        <w:tc>
          <w:tcPr>
            <w:tcW w:w="2156" w:type="dxa"/>
            <w:vAlign w:val="center"/>
          </w:tcPr>
          <w:p w:rsidR="00C82E17" w:rsidRPr="006513F6" w:rsidRDefault="00C82E17" w:rsidP="005A21C8">
            <w:pPr>
              <w:ind w:right="-567"/>
              <w:rPr>
                <w:rFonts w:asciiTheme="minorHAnsi" w:hAnsiTheme="minorHAnsi" w:cstheme="minorHAnsi"/>
                <w:b/>
                <w:sz w:val="22"/>
                <w:szCs w:val="24"/>
              </w:rPr>
            </w:pPr>
            <w:r w:rsidRPr="00DE4F69">
              <w:rPr>
                <w:rFonts w:asciiTheme="minorHAnsi" w:hAnsiTheme="minorHAnsi" w:cstheme="minorHAnsi"/>
                <w:b/>
                <w:sz w:val="22"/>
                <w:szCs w:val="24"/>
              </w:rPr>
              <w:t>Anzeigende/r</w:t>
            </w:r>
          </w:p>
        </w:tc>
        <w:tc>
          <w:tcPr>
            <w:tcW w:w="7625" w:type="dxa"/>
            <w:gridSpan w:val="3"/>
            <w:vAlign w:val="center"/>
          </w:tcPr>
          <w:p w:rsidR="00C82E17" w:rsidRPr="00785572" w:rsidRDefault="00C82E17" w:rsidP="005A21C8">
            <w:pPr>
              <w:ind w:right="-567"/>
              <w:rPr>
                <w:rFonts w:asciiTheme="minorHAnsi" w:hAnsiTheme="minorHAnsi" w:cstheme="minorHAnsi"/>
                <w:sz w:val="22"/>
                <w:szCs w:val="24"/>
              </w:rPr>
            </w:pPr>
          </w:p>
          <w:p w:rsidR="00C82E17" w:rsidRDefault="00C82E17" w:rsidP="005A21C8">
            <w:pPr>
              <w:ind w:right="-567"/>
              <w:rPr>
                <w:rFonts w:asciiTheme="minorHAnsi" w:hAnsiTheme="minorHAnsi" w:cstheme="minorHAnsi"/>
                <w:sz w:val="22"/>
                <w:szCs w:val="24"/>
              </w:rPr>
            </w:pPr>
          </w:p>
          <w:p w:rsidR="00C82E17" w:rsidRDefault="00C82E17" w:rsidP="005A21C8">
            <w:pPr>
              <w:ind w:right="-567"/>
              <w:rPr>
                <w:rFonts w:asciiTheme="minorHAnsi" w:hAnsiTheme="minorHAnsi" w:cstheme="minorHAnsi"/>
                <w:sz w:val="22"/>
                <w:szCs w:val="24"/>
              </w:rPr>
            </w:pPr>
          </w:p>
          <w:p w:rsidR="00C82E17" w:rsidRDefault="00C82E17" w:rsidP="005A21C8">
            <w:pPr>
              <w:ind w:right="-567"/>
              <w:rPr>
                <w:rFonts w:asciiTheme="minorHAnsi" w:hAnsiTheme="minorHAnsi" w:cstheme="minorHAnsi"/>
                <w:sz w:val="22"/>
                <w:szCs w:val="24"/>
              </w:rPr>
            </w:pPr>
          </w:p>
          <w:p w:rsidR="00C82E17" w:rsidRDefault="00C82E17" w:rsidP="005A21C8">
            <w:pPr>
              <w:ind w:right="-567"/>
              <w:rPr>
                <w:rFonts w:asciiTheme="minorHAnsi" w:hAnsiTheme="minorHAnsi" w:cstheme="minorHAnsi"/>
                <w:sz w:val="22"/>
                <w:szCs w:val="24"/>
              </w:rPr>
            </w:pPr>
          </w:p>
          <w:p w:rsidR="00C82E17" w:rsidRPr="00785572" w:rsidRDefault="00C82E17" w:rsidP="005A21C8">
            <w:pPr>
              <w:ind w:right="-567"/>
              <w:rPr>
                <w:rFonts w:asciiTheme="minorHAnsi" w:hAnsiTheme="minorHAnsi" w:cstheme="minorHAnsi"/>
                <w:sz w:val="22"/>
                <w:szCs w:val="24"/>
              </w:rPr>
            </w:pPr>
          </w:p>
        </w:tc>
      </w:tr>
    </w:tbl>
    <w:p w:rsidR="001B0603" w:rsidRDefault="001B0603" w:rsidP="00E82E8B">
      <w:pPr>
        <w:jc w:val="both"/>
        <w:rPr>
          <w:rFonts w:asciiTheme="minorHAnsi" w:hAnsiTheme="minorHAnsi" w:cstheme="minorHAnsi"/>
          <w:sz w:val="22"/>
          <w:u w:val="single"/>
        </w:rPr>
      </w:pPr>
    </w:p>
    <w:p w:rsidR="001B0603" w:rsidRDefault="001B0603" w:rsidP="00E82E8B">
      <w:pPr>
        <w:jc w:val="both"/>
        <w:rPr>
          <w:rFonts w:asciiTheme="minorHAnsi" w:hAnsiTheme="minorHAnsi" w:cstheme="minorHAnsi"/>
          <w:sz w:val="22"/>
          <w:u w:val="single"/>
        </w:rPr>
      </w:pPr>
    </w:p>
    <w:p w:rsidR="001B0603" w:rsidRDefault="001B0603" w:rsidP="00E82E8B">
      <w:pPr>
        <w:jc w:val="both"/>
        <w:rPr>
          <w:rFonts w:asciiTheme="minorHAnsi" w:hAnsiTheme="minorHAnsi" w:cstheme="minorHAnsi"/>
          <w:sz w:val="22"/>
          <w:u w:val="single"/>
        </w:rPr>
      </w:pPr>
    </w:p>
    <w:p w:rsidR="001B0603" w:rsidRDefault="001B0603" w:rsidP="00E82E8B">
      <w:pPr>
        <w:jc w:val="both"/>
        <w:rPr>
          <w:rFonts w:asciiTheme="minorHAnsi" w:hAnsiTheme="minorHAnsi" w:cstheme="minorHAnsi"/>
          <w:sz w:val="22"/>
          <w:u w:val="single"/>
        </w:rPr>
      </w:pPr>
    </w:p>
    <w:p w:rsidR="00C82E17" w:rsidRDefault="00C82E17" w:rsidP="00E82E8B">
      <w:pPr>
        <w:jc w:val="both"/>
        <w:rPr>
          <w:rFonts w:asciiTheme="minorHAnsi" w:hAnsiTheme="minorHAnsi" w:cstheme="minorHAnsi"/>
          <w:sz w:val="22"/>
          <w:u w:val="single"/>
        </w:rPr>
      </w:pPr>
    </w:p>
    <w:tbl>
      <w:tblPr>
        <w:tblStyle w:val="Tabellenraster"/>
        <w:tblW w:w="9639" w:type="dxa"/>
        <w:tblInd w:w="108" w:type="dxa"/>
        <w:tblLook w:val="04A0" w:firstRow="1" w:lastRow="0" w:firstColumn="1" w:lastColumn="0" w:noHBand="0" w:noVBand="1"/>
      </w:tblPr>
      <w:tblGrid>
        <w:gridCol w:w="8505"/>
        <w:gridCol w:w="1134"/>
      </w:tblGrid>
      <w:tr w:rsidR="00E47D31" w:rsidRPr="00E4775B" w:rsidTr="00C82E17">
        <w:tc>
          <w:tcPr>
            <w:tcW w:w="9639" w:type="dxa"/>
            <w:gridSpan w:val="2"/>
            <w:shd w:val="pct10" w:color="auto" w:fill="auto"/>
          </w:tcPr>
          <w:p w:rsidR="00E47D31" w:rsidRPr="00E4775B" w:rsidRDefault="00E47D31" w:rsidP="009D36E1">
            <w:pPr>
              <w:spacing w:before="60"/>
              <w:jc w:val="both"/>
              <w:rPr>
                <w:rFonts w:asciiTheme="minorHAnsi" w:hAnsiTheme="minorHAnsi" w:cstheme="minorHAnsi"/>
                <w:b/>
                <w:sz w:val="22"/>
                <w:szCs w:val="22"/>
              </w:rPr>
            </w:pPr>
            <w:r w:rsidRPr="00E4775B">
              <w:rPr>
                <w:rFonts w:asciiTheme="minorHAnsi" w:hAnsiTheme="minorHAnsi" w:cstheme="minorHAnsi"/>
                <w:b/>
                <w:sz w:val="22"/>
                <w:szCs w:val="22"/>
              </w:rPr>
              <w:t>Amtliche Vermerke</w:t>
            </w:r>
          </w:p>
        </w:tc>
      </w:tr>
      <w:tr w:rsidR="00E47D31" w:rsidRPr="00E4775B" w:rsidTr="00C82E17">
        <w:trPr>
          <w:trHeight w:val="1198"/>
        </w:trPr>
        <w:tc>
          <w:tcPr>
            <w:tcW w:w="9639" w:type="dxa"/>
            <w:gridSpan w:val="2"/>
          </w:tcPr>
          <w:p w:rsidR="00E47D31" w:rsidRPr="00E4775B" w:rsidRDefault="00E47D31" w:rsidP="009D36E1">
            <w:pPr>
              <w:spacing w:before="60"/>
              <w:jc w:val="both"/>
              <w:rPr>
                <w:rFonts w:asciiTheme="minorHAnsi" w:hAnsiTheme="minorHAnsi" w:cstheme="minorHAnsi"/>
                <w:b/>
                <w:sz w:val="22"/>
                <w:szCs w:val="22"/>
              </w:rPr>
            </w:pPr>
          </w:p>
          <w:p w:rsidR="00E47D31" w:rsidRDefault="00E47D31" w:rsidP="009D36E1">
            <w:pPr>
              <w:spacing w:before="60"/>
              <w:jc w:val="both"/>
              <w:rPr>
                <w:rFonts w:asciiTheme="minorHAnsi" w:hAnsiTheme="minorHAnsi" w:cstheme="minorHAnsi"/>
                <w:b/>
                <w:sz w:val="22"/>
                <w:szCs w:val="22"/>
              </w:rPr>
            </w:pPr>
          </w:p>
          <w:p w:rsidR="00E47D31" w:rsidRDefault="00E47D31" w:rsidP="009D36E1">
            <w:pPr>
              <w:spacing w:before="60"/>
              <w:jc w:val="both"/>
              <w:rPr>
                <w:rFonts w:asciiTheme="minorHAnsi" w:hAnsiTheme="minorHAnsi" w:cstheme="minorHAnsi"/>
                <w:b/>
                <w:sz w:val="22"/>
                <w:szCs w:val="22"/>
              </w:rPr>
            </w:pPr>
          </w:p>
          <w:p w:rsidR="00E47D31" w:rsidRDefault="00E47D31" w:rsidP="009D36E1">
            <w:pPr>
              <w:spacing w:before="60"/>
              <w:jc w:val="both"/>
              <w:rPr>
                <w:rFonts w:asciiTheme="minorHAnsi" w:hAnsiTheme="minorHAnsi" w:cstheme="minorHAnsi"/>
                <w:b/>
                <w:sz w:val="22"/>
                <w:szCs w:val="22"/>
              </w:rPr>
            </w:pPr>
          </w:p>
          <w:p w:rsidR="006177F0" w:rsidRDefault="006177F0" w:rsidP="009D36E1">
            <w:pPr>
              <w:spacing w:before="60"/>
              <w:jc w:val="both"/>
              <w:rPr>
                <w:rFonts w:asciiTheme="minorHAnsi" w:hAnsiTheme="minorHAnsi" w:cstheme="minorHAnsi"/>
                <w:b/>
                <w:sz w:val="22"/>
                <w:szCs w:val="22"/>
              </w:rPr>
            </w:pPr>
          </w:p>
          <w:p w:rsidR="00E47D31" w:rsidRDefault="00E47D31" w:rsidP="009D36E1">
            <w:pPr>
              <w:spacing w:before="60"/>
              <w:jc w:val="both"/>
              <w:rPr>
                <w:rFonts w:asciiTheme="minorHAnsi" w:hAnsiTheme="minorHAnsi" w:cstheme="minorHAnsi"/>
                <w:b/>
                <w:sz w:val="22"/>
                <w:szCs w:val="22"/>
              </w:rPr>
            </w:pPr>
          </w:p>
          <w:p w:rsidR="00C82E17" w:rsidRDefault="00C82E17" w:rsidP="009D36E1">
            <w:pPr>
              <w:spacing w:before="60"/>
              <w:jc w:val="both"/>
              <w:rPr>
                <w:rFonts w:asciiTheme="minorHAnsi" w:hAnsiTheme="minorHAnsi" w:cstheme="minorHAnsi"/>
                <w:b/>
                <w:sz w:val="22"/>
                <w:szCs w:val="22"/>
              </w:rPr>
            </w:pPr>
          </w:p>
          <w:p w:rsidR="00C82E17" w:rsidRDefault="00C82E17" w:rsidP="009D36E1">
            <w:pPr>
              <w:spacing w:before="60"/>
              <w:jc w:val="both"/>
              <w:rPr>
                <w:rFonts w:asciiTheme="minorHAnsi" w:hAnsiTheme="minorHAnsi" w:cstheme="minorHAnsi"/>
                <w:b/>
                <w:sz w:val="22"/>
                <w:szCs w:val="22"/>
              </w:rPr>
            </w:pPr>
          </w:p>
          <w:p w:rsidR="00C82E17" w:rsidRDefault="00C82E17" w:rsidP="009D36E1">
            <w:pPr>
              <w:spacing w:before="60"/>
              <w:jc w:val="both"/>
              <w:rPr>
                <w:rFonts w:asciiTheme="minorHAnsi" w:hAnsiTheme="minorHAnsi" w:cstheme="minorHAnsi"/>
                <w:b/>
                <w:sz w:val="22"/>
                <w:szCs w:val="22"/>
              </w:rPr>
            </w:pPr>
          </w:p>
          <w:p w:rsidR="00C82E17" w:rsidRDefault="00C82E17" w:rsidP="009D36E1">
            <w:pPr>
              <w:spacing w:before="60"/>
              <w:jc w:val="both"/>
              <w:rPr>
                <w:rFonts w:asciiTheme="minorHAnsi" w:hAnsiTheme="minorHAnsi" w:cstheme="minorHAnsi"/>
                <w:b/>
                <w:sz w:val="22"/>
                <w:szCs w:val="22"/>
              </w:rPr>
            </w:pPr>
          </w:p>
          <w:p w:rsidR="00C82E17" w:rsidRDefault="00C82E17" w:rsidP="009D36E1">
            <w:pPr>
              <w:spacing w:before="60"/>
              <w:jc w:val="both"/>
              <w:rPr>
                <w:rFonts w:asciiTheme="minorHAnsi" w:hAnsiTheme="minorHAnsi" w:cstheme="minorHAnsi"/>
                <w:b/>
                <w:sz w:val="22"/>
                <w:szCs w:val="22"/>
              </w:rPr>
            </w:pPr>
          </w:p>
          <w:p w:rsidR="00C82E17" w:rsidRDefault="00C82E17" w:rsidP="009D36E1">
            <w:pPr>
              <w:spacing w:before="60"/>
              <w:jc w:val="both"/>
              <w:rPr>
                <w:rFonts w:asciiTheme="minorHAnsi" w:hAnsiTheme="minorHAnsi" w:cstheme="minorHAnsi"/>
                <w:b/>
                <w:sz w:val="22"/>
                <w:szCs w:val="22"/>
              </w:rPr>
            </w:pPr>
            <w:bookmarkStart w:id="8" w:name="_GoBack"/>
            <w:bookmarkEnd w:id="8"/>
          </w:p>
          <w:p w:rsidR="00E47D31" w:rsidRDefault="00E47D31" w:rsidP="009D36E1">
            <w:pPr>
              <w:spacing w:before="60"/>
              <w:jc w:val="both"/>
              <w:rPr>
                <w:rFonts w:asciiTheme="minorHAnsi" w:hAnsiTheme="minorHAnsi" w:cstheme="minorHAnsi"/>
                <w:b/>
                <w:sz w:val="22"/>
                <w:szCs w:val="22"/>
              </w:rPr>
            </w:pPr>
          </w:p>
          <w:p w:rsidR="00E47D31" w:rsidRPr="00E4775B" w:rsidRDefault="00E47D31" w:rsidP="009D36E1">
            <w:pPr>
              <w:spacing w:before="60"/>
              <w:jc w:val="both"/>
              <w:rPr>
                <w:rFonts w:asciiTheme="minorHAnsi" w:hAnsiTheme="minorHAnsi" w:cstheme="minorHAnsi"/>
                <w:b/>
                <w:sz w:val="22"/>
                <w:szCs w:val="22"/>
              </w:rPr>
            </w:pPr>
          </w:p>
        </w:tc>
      </w:tr>
      <w:tr w:rsidR="001B0603" w:rsidRPr="001B0603" w:rsidTr="00C82E17">
        <w:tc>
          <w:tcPr>
            <w:tcW w:w="9639" w:type="dxa"/>
            <w:gridSpan w:val="2"/>
          </w:tcPr>
          <w:p w:rsidR="001B0603" w:rsidRPr="001B0603" w:rsidRDefault="001B0603" w:rsidP="009D36E1">
            <w:pPr>
              <w:jc w:val="both"/>
              <w:rPr>
                <w:rFonts w:asciiTheme="minorHAnsi" w:hAnsiTheme="minorHAnsi" w:cstheme="minorHAnsi"/>
                <w:sz w:val="22"/>
              </w:rPr>
            </w:pPr>
            <w:r w:rsidRPr="001B0603">
              <w:rPr>
                <w:rFonts w:asciiTheme="minorHAnsi" w:hAnsiTheme="minorHAnsi" w:cstheme="minorHAnsi"/>
                <w:b/>
                <w:sz w:val="24"/>
              </w:rPr>
              <w:t>Der Anzeige gemäß § 4 OÖ Aufzugsgesetz sind anzuschließen</w:t>
            </w:r>
          </w:p>
        </w:tc>
      </w:tr>
      <w:tr w:rsidR="009C70E2" w:rsidTr="00C82E17">
        <w:tc>
          <w:tcPr>
            <w:tcW w:w="8505" w:type="dxa"/>
          </w:tcPr>
          <w:p w:rsidR="009C70E2" w:rsidRDefault="005858BC" w:rsidP="005858BC">
            <w:pPr>
              <w:jc w:val="both"/>
              <w:rPr>
                <w:rFonts w:asciiTheme="minorHAnsi" w:hAnsiTheme="minorHAnsi" w:cstheme="minorHAnsi"/>
                <w:sz w:val="22"/>
              </w:rPr>
            </w:pPr>
            <w:r>
              <w:rPr>
                <w:rFonts w:ascii="Verdana" w:hAnsi="Verdana"/>
                <w:color w:val="000000"/>
                <w:sz w:val="19"/>
                <w:szCs w:val="19"/>
                <w:shd w:val="clear" w:color="auto" w:fill="F9F9F9"/>
              </w:rPr>
              <w:t>eine ausreichende Beschreibung des Vorhabens, aus der auch der genaue Standort und der Zweck hervorgehen muss</w:t>
            </w:r>
          </w:p>
        </w:tc>
        <w:tc>
          <w:tcPr>
            <w:tcW w:w="1134" w:type="dxa"/>
          </w:tcPr>
          <w:p w:rsidR="009C70E2" w:rsidRDefault="009C70E2" w:rsidP="00E82E8B">
            <w:pPr>
              <w:jc w:val="both"/>
              <w:rPr>
                <w:rFonts w:asciiTheme="minorHAnsi" w:hAnsiTheme="minorHAnsi" w:cstheme="minorHAnsi"/>
                <w:sz w:val="22"/>
              </w:rPr>
            </w:pPr>
            <w:r>
              <w:rPr>
                <w:rFonts w:asciiTheme="minorHAnsi" w:hAnsiTheme="minorHAnsi" w:cstheme="minorHAnsi"/>
                <w:sz w:val="22"/>
              </w:rPr>
              <w:t>2-fach</w:t>
            </w:r>
          </w:p>
        </w:tc>
      </w:tr>
      <w:tr w:rsidR="0036574E" w:rsidTr="00C82E17">
        <w:tc>
          <w:tcPr>
            <w:tcW w:w="8505" w:type="dxa"/>
          </w:tcPr>
          <w:p w:rsidR="0036574E" w:rsidRDefault="005858BC" w:rsidP="00E82E8B">
            <w:pPr>
              <w:jc w:val="both"/>
              <w:rPr>
                <w:rFonts w:asciiTheme="minorHAnsi" w:hAnsiTheme="minorHAnsi" w:cstheme="minorHAnsi"/>
                <w:sz w:val="22"/>
              </w:rPr>
            </w:pPr>
            <w:r>
              <w:rPr>
                <w:rFonts w:asciiTheme="minorHAnsi" w:hAnsiTheme="minorHAnsi" w:cstheme="minorHAnsi"/>
                <w:sz w:val="22"/>
              </w:rPr>
              <w:t>Technische Beschreibung</w:t>
            </w:r>
          </w:p>
        </w:tc>
        <w:tc>
          <w:tcPr>
            <w:tcW w:w="1134" w:type="dxa"/>
          </w:tcPr>
          <w:p w:rsidR="0036574E" w:rsidRDefault="00934A25" w:rsidP="00E82E8B">
            <w:pPr>
              <w:jc w:val="both"/>
              <w:rPr>
                <w:rFonts w:asciiTheme="minorHAnsi" w:hAnsiTheme="minorHAnsi" w:cstheme="minorHAnsi"/>
                <w:sz w:val="22"/>
              </w:rPr>
            </w:pPr>
            <w:r>
              <w:rPr>
                <w:rFonts w:asciiTheme="minorHAnsi" w:hAnsiTheme="minorHAnsi" w:cstheme="minorHAnsi"/>
                <w:sz w:val="22"/>
              </w:rPr>
              <w:t>2-fach</w:t>
            </w:r>
          </w:p>
        </w:tc>
      </w:tr>
      <w:tr w:rsidR="009C70E2" w:rsidTr="00C82E17">
        <w:tc>
          <w:tcPr>
            <w:tcW w:w="8505" w:type="dxa"/>
          </w:tcPr>
          <w:p w:rsidR="009C70E2" w:rsidRDefault="009C70E2" w:rsidP="00E82E8B">
            <w:pPr>
              <w:jc w:val="both"/>
              <w:rPr>
                <w:rFonts w:asciiTheme="minorHAnsi" w:hAnsiTheme="minorHAnsi" w:cstheme="minorHAnsi"/>
                <w:sz w:val="22"/>
              </w:rPr>
            </w:pPr>
            <w:r>
              <w:rPr>
                <w:rFonts w:asciiTheme="minorHAnsi" w:hAnsiTheme="minorHAnsi" w:cstheme="minorHAnsi"/>
                <w:sz w:val="22"/>
              </w:rPr>
              <w:t>Plan inkl. Lageplan, Skizze, zeichnerische Darstellung</w:t>
            </w:r>
          </w:p>
        </w:tc>
        <w:tc>
          <w:tcPr>
            <w:tcW w:w="1134" w:type="dxa"/>
          </w:tcPr>
          <w:p w:rsidR="009C70E2" w:rsidRDefault="009C70E2" w:rsidP="00E82E8B">
            <w:pPr>
              <w:jc w:val="both"/>
              <w:rPr>
                <w:rFonts w:asciiTheme="minorHAnsi" w:hAnsiTheme="minorHAnsi" w:cstheme="minorHAnsi"/>
                <w:sz w:val="22"/>
              </w:rPr>
            </w:pPr>
            <w:r>
              <w:rPr>
                <w:rFonts w:asciiTheme="minorHAnsi" w:hAnsiTheme="minorHAnsi" w:cstheme="minorHAnsi"/>
                <w:sz w:val="22"/>
              </w:rPr>
              <w:t>2-fach</w:t>
            </w:r>
          </w:p>
        </w:tc>
      </w:tr>
      <w:tr w:rsidR="009C70E2" w:rsidTr="00C82E17">
        <w:tc>
          <w:tcPr>
            <w:tcW w:w="8505" w:type="dxa"/>
          </w:tcPr>
          <w:p w:rsidR="009C70E2" w:rsidRDefault="009C70E2" w:rsidP="00E82E8B">
            <w:pPr>
              <w:jc w:val="both"/>
              <w:rPr>
                <w:rFonts w:asciiTheme="minorHAnsi" w:hAnsiTheme="minorHAnsi" w:cstheme="minorHAnsi"/>
                <w:sz w:val="22"/>
              </w:rPr>
            </w:pPr>
            <w:r>
              <w:rPr>
                <w:rFonts w:asciiTheme="minorHAnsi" w:hAnsiTheme="minorHAnsi" w:cstheme="minorHAnsi"/>
                <w:sz w:val="22"/>
              </w:rPr>
              <w:t>Gutach</w:t>
            </w:r>
            <w:r w:rsidR="005858BC">
              <w:rPr>
                <w:rFonts w:asciiTheme="minorHAnsi" w:hAnsiTheme="minorHAnsi" w:cstheme="minorHAnsi"/>
                <w:sz w:val="22"/>
              </w:rPr>
              <w:t>t</w:t>
            </w:r>
            <w:r>
              <w:rPr>
                <w:rFonts w:asciiTheme="minorHAnsi" w:hAnsiTheme="minorHAnsi" w:cstheme="minorHAnsi"/>
                <w:sz w:val="22"/>
              </w:rPr>
              <w:t>en des Aufzugprüfers über die Vorprüfung der Aufzugsanlage</w:t>
            </w:r>
          </w:p>
        </w:tc>
        <w:tc>
          <w:tcPr>
            <w:tcW w:w="1134" w:type="dxa"/>
          </w:tcPr>
          <w:p w:rsidR="009C70E2" w:rsidRDefault="009C70E2" w:rsidP="00E82E8B">
            <w:pPr>
              <w:jc w:val="both"/>
              <w:rPr>
                <w:rFonts w:asciiTheme="minorHAnsi" w:hAnsiTheme="minorHAnsi" w:cstheme="minorHAnsi"/>
                <w:sz w:val="22"/>
              </w:rPr>
            </w:pPr>
            <w:r>
              <w:rPr>
                <w:rFonts w:asciiTheme="minorHAnsi" w:hAnsiTheme="minorHAnsi" w:cstheme="minorHAnsi"/>
                <w:sz w:val="22"/>
              </w:rPr>
              <w:t>1-fach</w:t>
            </w:r>
          </w:p>
        </w:tc>
      </w:tr>
    </w:tbl>
    <w:p w:rsidR="009C70E2" w:rsidRDefault="009C70E2"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p w:rsidR="005858BC" w:rsidRDefault="005858BC" w:rsidP="00E82E8B">
      <w:pPr>
        <w:jc w:val="both"/>
        <w:rPr>
          <w:rFonts w:asciiTheme="minorHAnsi" w:hAnsiTheme="minorHAnsi" w:cstheme="minorHAnsi"/>
          <w:sz w:val="22"/>
        </w:rPr>
      </w:pPr>
    </w:p>
    <w:sectPr w:rsidR="005858BC" w:rsidSect="00FB74D6">
      <w:headerReference w:type="even" r:id="rId8"/>
      <w:pgSz w:w="11907" w:h="16840" w:code="9"/>
      <w:pgMar w:top="567" w:right="1134" w:bottom="851" w:left="1134" w:header="709" w:footer="794"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4E" w:rsidRDefault="0036574E">
      <w:r>
        <w:separator/>
      </w:r>
    </w:p>
  </w:endnote>
  <w:endnote w:type="continuationSeparator" w:id="0">
    <w:p w:rsidR="0036574E" w:rsidRDefault="0036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4E" w:rsidRDefault="0036574E">
      <w:r>
        <w:separator/>
      </w:r>
    </w:p>
  </w:footnote>
  <w:footnote w:type="continuationSeparator" w:id="0">
    <w:p w:rsidR="0036574E" w:rsidRDefault="0036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4E" w:rsidRDefault="0036574E">
    <w:pPr>
      <w:pStyle w:val="Kopfzeile"/>
    </w:pPr>
  </w:p>
  <w:p w:rsidR="0036574E" w:rsidRDefault="003657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D4DEBF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C764407"/>
    <w:multiLevelType w:val="singleLevel"/>
    <w:tmpl w:val="F9E2FE68"/>
    <w:lvl w:ilvl="0">
      <w:start w:val="1"/>
      <w:numFmt w:val="bullet"/>
      <w:lvlText w:val=""/>
      <w:lvlJc w:val="left"/>
      <w:pPr>
        <w:tabs>
          <w:tab w:val="num" w:pos="360"/>
        </w:tabs>
        <w:ind w:left="360" w:hanging="360"/>
      </w:pPr>
      <w:rPr>
        <w:rFonts w:ascii="Wingdings" w:hAnsi="Wingdings" w:hint="default"/>
        <w:sz w:val="28"/>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456204"/>
    <w:rsid w:val="0000382F"/>
    <w:rsid w:val="000148CC"/>
    <w:rsid w:val="00032FA0"/>
    <w:rsid w:val="00042070"/>
    <w:rsid w:val="00061C63"/>
    <w:rsid w:val="00085E80"/>
    <w:rsid w:val="00104F8B"/>
    <w:rsid w:val="00107B6C"/>
    <w:rsid w:val="00127A8B"/>
    <w:rsid w:val="00192FA4"/>
    <w:rsid w:val="001B0603"/>
    <w:rsid w:val="001B591E"/>
    <w:rsid w:val="00225580"/>
    <w:rsid w:val="00241104"/>
    <w:rsid w:val="00280B04"/>
    <w:rsid w:val="00287DE4"/>
    <w:rsid w:val="002A7CC5"/>
    <w:rsid w:val="002A7F08"/>
    <w:rsid w:val="002E215B"/>
    <w:rsid w:val="0033031D"/>
    <w:rsid w:val="00343F62"/>
    <w:rsid w:val="00352BBC"/>
    <w:rsid w:val="003571A2"/>
    <w:rsid w:val="0036574E"/>
    <w:rsid w:val="003677BC"/>
    <w:rsid w:val="003C5752"/>
    <w:rsid w:val="003D22C7"/>
    <w:rsid w:val="003E3534"/>
    <w:rsid w:val="003F364A"/>
    <w:rsid w:val="00431B79"/>
    <w:rsid w:val="00446F43"/>
    <w:rsid w:val="00456204"/>
    <w:rsid w:val="00461E9A"/>
    <w:rsid w:val="00476C71"/>
    <w:rsid w:val="004D1427"/>
    <w:rsid w:val="004D72A4"/>
    <w:rsid w:val="0051625C"/>
    <w:rsid w:val="0051693B"/>
    <w:rsid w:val="005858BC"/>
    <w:rsid w:val="005B5C28"/>
    <w:rsid w:val="005C34C9"/>
    <w:rsid w:val="005D0168"/>
    <w:rsid w:val="006169A8"/>
    <w:rsid w:val="006177F0"/>
    <w:rsid w:val="00624F88"/>
    <w:rsid w:val="00626ADD"/>
    <w:rsid w:val="00675B02"/>
    <w:rsid w:val="0068063A"/>
    <w:rsid w:val="006D174F"/>
    <w:rsid w:val="006D44E7"/>
    <w:rsid w:val="006E22F5"/>
    <w:rsid w:val="007342F0"/>
    <w:rsid w:val="00750A94"/>
    <w:rsid w:val="00756B4C"/>
    <w:rsid w:val="00795105"/>
    <w:rsid w:val="007D5C21"/>
    <w:rsid w:val="007E423D"/>
    <w:rsid w:val="007E5A8C"/>
    <w:rsid w:val="0081725C"/>
    <w:rsid w:val="008202D9"/>
    <w:rsid w:val="008259D5"/>
    <w:rsid w:val="00827DA2"/>
    <w:rsid w:val="008436A5"/>
    <w:rsid w:val="0084573D"/>
    <w:rsid w:val="00872A20"/>
    <w:rsid w:val="008A105C"/>
    <w:rsid w:val="008A3D94"/>
    <w:rsid w:val="008A4234"/>
    <w:rsid w:val="008E5A34"/>
    <w:rsid w:val="008F05D9"/>
    <w:rsid w:val="008F0F2C"/>
    <w:rsid w:val="009016ED"/>
    <w:rsid w:val="00904145"/>
    <w:rsid w:val="009238CD"/>
    <w:rsid w:val="009247B8"/>
    <w:rsid w:val="00934A25"/>
    <w:rsid w:val="00935734"/>
    <w:rsid w:val="00941B21"/>
    <w:rsid w:val="009457C6"/>
    <w:rsid w:val="00946922"/>
    <w:rsid w:val="009562C2"/>
    <w:rsid w:val="00977D60"/>
    <w:rsid w:val="009975BC"/>
    <w:rsid w:val="009A1505"/>
    <w:rsid w:val="009C70E2"/>
    <w:rsid w:val="00A514AB"/>
    <w:rsid w:val="00A52FD8"/>
    <w:rsid w:val="00A707EA"/>
    <w:rsid w:val="00AB0053"/>
    <w:rsid w:val="00AF75BA"/>
    <w:rsid w:val="00B26F1A"/>
    <w:rsid w:val="00BA6F41"/>
    <w:rsid w:val="00BA76C7"/>
    <w:rsid w:val="00BD1D0A"/>
    <w:rsid w:val="00BE14A8"/>
    <w:rsid w:val="00BF5649"/>
    <w:rsid w:val="00C42EE7"/>
    <w:rsid w:val="00C43F5E"/>
    <w:rsid w:val="00C45F90"/>
    <w:rsid w:val="00C711D9"/>
    <w:rsid w:val="00C73D86"/>
    <w:rsid w:val="00C82E17"/>
    <w:rsid w:val="00C83AA1"/>
    <w:rsid w:val="00CA7FAE"/>
    <w:rsid w:val="00CB047E"/>
    <w:rsid w:val="00CE202D"/>
    <w:rsid w:val="00CE4B97"/>
    <w:rsid w:val="00D26AB2"/>
    <w:rsid w:val="00D32476"/>
    <w:rsid w:val="00D358D8"/>
    <w:rsid w:val="00D45EA0"/>
    <w:rsid w:val="00D535C3"/>
    <w:rsid w:val="00D71FB3"/>
    <w:rsid w:val="00DA16EA"/>
    <w:rsid w:val="00DA186A"/>
    <w:rsid w:val="00DB72B1"/>
    <w:rsid w:val="00DE25FE"/>
    <w:rsid w:val="00DE2791"/>
    <w:rsid w:val="00E20BBE"/>
    <w:rsid w:val="00E26174"/>
    <w:rsid w:val="00E349C9"/>
    <w:rsid w:val="00E406A4"/>
    <w:rsid w:val="00E473AC"/>
    <w:rsid w:val="00E47D31"/>
    <w:rsid w:val="00E57279"/>
    <w:rsid w:val="00E577A4"/>
    <w:rsid w:val="00E82E8B"/>
    <w:rsid w:val="00E927E9"/>
    <w:rsid w:val="00ED5267"/>
    <w:rsid w:val="00ED59F3"/>
    <w:rsid w:val="00EF45B5"/>
    <w:rsid w:val="00F70F50"/>
    <w:rsid w:val="00FB74D6"/>
    <w:rsid w:val="00FC5E9B"/>
    <w:rsid w:val="00FF04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63D2E"/>
  <w15:docId w15:val="{6E510AE1-561C-4C48-9012-D7CAD8A7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E82E8B"/>
    <w:pPr>
      <w:autoSpaceDE/>
      <w:autoSpaceDN/>
      <w:jc w:val="both"/>
    </w:pPr>
    <w:rPr>
      <w:rFonts w:ascii="Arial" w:eastAsia="Times New Roman" w:hAnsi="Arial"/>
      <w:sz w:val="16"/>
      <w:lang w:eastAsia="de-AT"/>
    </w:rPr>
  </w:style>
  <w:style w:type="character" w:customStyle="1" w:styleId="TextkrperZchn">
    <w:name w:val="Textkörper Zchn"/>
    <w:basedOn w:val="Absatz-Standardschriftart"/>
    <w:link w:val="Textkrper"/>
    <w:semiHidden/>
    <w:rsid w:val="00E82E8B"/>
    <w:rPr>
      <w:rFonts w:ascii="Arial" w:eastAsia="Times New Roman" w:hAnsi="Arial" w:cs="Times New Roman"/>
      <w:sz w:val="16"/>
      <w:szCs w:val="20"/>
      <w:lang w:val="de-DE"/>
    </w:rPr>
  </w:style>
  <w:style w:type="character" w:styleId="Hyperlink">
    <w:name w:val="Hyperlink"/>
    <w:basedOn w:val="Absatz-Standardschriftart"/>
    <w:uiPriority w:val="99"/>
    <w:semiHidden/>
    <w:unhideWhenUsed/>
    <w:rsid w:val="005858BC"/>
    <w:rPr>
      <w:color w:val="0000FF"/>
      <w:u w:val="single"/>
    </w:rPr>
  </w:style>
  <w:style w:type="paragraph" w:styleId="Listenabsatz">
    <w:name w:val="List Paragraph"/>
    <w:basedOn w:val="Standard"/>
    <w:uiPriority w:val="34"/>
    <w:qFormat/>
    <w:rsid w:val="00C82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84007">
      <w:bodyDiv w:val="1"/>
      <w:marLeft w:val="0"/>
      <w:marRight w:val="0"/>
      <w:marTop w:val="0"/>
      <w:marBottom w:val="0"/>
      <w:divBdr>
        <w:top w:val="none" w:sz="0" w:space="0" w:color="auto"/>
        <w:left w:val="none" w:sz="0" w:space="0" w:color="auto"/>
        <w:bottom w:val="none" w:sz="0" w:space="0" w:color="auto"/>
        <w:right w:val="none" w:sz="0" w:space="0" w:color="auto"/>
      </w:divBdr>
    </w:div>
    <w:div w:id="1452700354">
      <w:bodyDiv w:val="1"/>
      <w:marLeft w:val="0"/>
      <w:marRight w:val="0"/>
      <w:marTop w:val="0"/>
      <w:marBottom w:val="0"/>
      <w:divBdr>
        <w:top w:val="none" w:sz="0" w:space="0" w:color="auto"/>
        <w:left w:val="none" w:sz="0" w:space="0" w:color="auto"/>
        <w:bottom w:val="none" w:sz="0" w:space="0" w:color="auto"/>
        <w:right w:val="none" w:sz="0" w:space="0" w:color="auto"/>
      </w:divBdr>
    </w:div>
    <w:div w:id="20884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30</cp:revision>
  <cp:lastPrinted>2017-08-30T08:50:00Z</cp:lastPrinted>
  <dcterms:created xsi:type="dcterms:W3CDTF">2017-08-30T09:37:00Z</dcterms:created>
  <dcterms:modified xsi:type="dcterms:W3CDTF">2021-09-01T06:58:00Z</dcterms:modified>
</cp:coreProperties>
</file>